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2BE" w:rsidRPr="00462F33" w:rsidRDefault="00D202BE" w:rsidP="00907487">
      <w:pPr>
        <w:pStyle w:val="ConsPlusNormal"/>
        <w:contextualSpacing/>
        <w:jc w:val="right"/>
        <w:outlineLvl w:val="1"/>
      </w:pPr>
      <w:bookmarkStart w:id="0" w:name="_GoBack"/>
      <w:bookmarkEnd w:id="0"/>
      <w:r w:rsidRPr="00462F33">
        <w:t>Приложение 5</w:t>
      </w:r>
    </w:p>
    <w:p w:rsidR="00D202BE" w:rsidRPr="00462F33" w:rsidRDefault="00D202BE" w:rsidP="00907487">
      <w:pPr>
        <w:pStyle w:val="ConsPlusNormal"/>
        <w:contextualSpacing/>
        <w:jc w:val="right"/>
      </w:pPr>
      <w:r w:rsidRPr="00462F33">
        <w:t>к государственной программе</w:t>
      </w:r>
    </w:p>
    <w:p w:rsidR="00D202BE" w:rsidRPr="00462F33" w:rsidRDefault="00D202BE" w:rsidP="00907487">
      <w:pPr>
        <w:pStyle w:val="ConsPlusNormal"/>
        <w:contextualSpacing/>
        <w:jc w:val="right"/>
      </w:pPr>
      <w:r w:rsidRPr="00462F33">
        <w:t>Камчатского края "Управление</w:t>
      </w:r>
    </w:p>
    <w:p w:rsidR="00D202BE" w:rsidRPr="00462F33" w:rsidRDefault="00D202BE" w:rsidP="00907487">
      <w:pPr>
        <w:pStyle w:val="ConsPlusNormal"/>
        <w:contextualSpacing/>
        <w:jc w:val="right"/>
      </w:pPr>
      <w:r w:rsidRPr="00462F33">
        <w:t>государственными финансами</w:t>
      </w:r>
    </w:p>
    <w:p w:rsidR="00D202BE" w:rsidRPr="00462F33" w:rsidRDefault="00D202BE" w:rsidP="00907487">
      <w:pPr>
        <w:pStyle w:val="ConsPlusNormal"/>
        <w:contextualSpacing/>
        <w:jc w:val="right"/>
      </w:pPr>
      <w:r w:rsidRPr="00462F33">
        <w:t>Камчатского края"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ФИНАНСОВОЕ ОБЕСПЕЧЕНИЕ РЕАЛИЗАЦИИ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ГОСУДАРСТВЕННОЙ ПРОГРАММЫ КАМЧАТСКОГО КРАЯ "УПРАВЛЕНИЕ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ГОСУДАРСТВЕННЫМИ ФИНАНСАМИ КАМЧАТСКОГО КРАЯ"</w:t>
      </w:r>
    </w:p>
    <w:p w:rsidR="00827288" w:rsidRPr="00827288" w:rsidRDefault="00827288" w:rsidP="00827288">
      <w:pPr>
        <w:pStyle w:val="ConsPlusNormal"/>
        <w:contextualSpacing/>
        <w:jc w:val="center"/>
        <w:rPr>
          <w:i/>
          <w:sz w:val="20"/>
        </w:rPr>
      </w:pPr>
    </w:p>
    <w:p w:rsidR="00827288" w:rsidRPr="00827288" w:rsidRDefault="00827288" w:rsidP="00827288">
      <w:pPr>
        <w:pStyle w:val="ConsPlusNormal"/>
        <w:contextualSpacing/>
        <w:jc w:val="center"/>
        <w:rPr>
          <w:i/>
        </w:rPr>
      </w:pPr>
      <w:r w:rsidRPr="00827288">
        <w:rPr>
          <w:i/>
        </w:rPr>
        <w:t>(в ред. Постановления Правительства Камчатского края</w:t>
      </w:r>
    </w:p>
    <w:p w:rsidR="00827288" w:rsidRPr="00827288" w:rsidRDefault="00827288" w:rsidP="00827288">
      <w:pPr>
        <w:pStyle w:val="ConsPlusNormal"/>
        <w:contextualSpacing/>
        <w:jc w:val="center"/>
        <w:rPr>
          <w:i/>
        </w:rPr>
      </w:pPr>
      <w:r w:rsidRPr="00827288">
        <w:rPr>
          <w:i/>
        </w:rPr>
        <w:t>от 19.05.2023 N 280-П)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tbl>
      <w:tblPr>
        <w:tblW w:w="16019" w:type="dxa"/>
        <w:tblInd w:w="-890" w:type="dxa"/>
        <w:tblLayout w:type="fixed"/>
        <w:tblLook w:val="04A0" w:firstRow="1" w:lastRow="0" w:firstColumn="1" w:lastColumn="0" w:noHBand="0" w:noVBand="1"/>
      </w:tblPr>
      <w:tblGrid>
        <w:gridCol w:w="486"/>
        <w:gridCol w:w="1641"/>
        <w:gridCol w:w="1985"/>
        <w:gridCol w:w="850"/>
        <w:gridCol w:w="1560"/>
        <w:gridCol w:w="1559"/>
        <w:gridCol w:w="1701"/>
        <w:gridCol w:w="1559"/>
        <w:gridCol w:w="1559"/>
        <w:gridCol w:w="1560"/>
        <w:gridCol w:w="1559"/>
      </w:tblGrid>
      <w:tr w:rsidR="00F46F83" w:rsidRPr="005D67E9" w:rsidTr="00827288">
        <w:trPr>
          <w:trHeight w:val="90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Программы/ подпрограммы/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Код бюджетной </w:t>
            </w:r>
            <w:proofErr w:type="spellStart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классифи</w:t>
            </w:r>
            <w:proofErr w:type="spellEnd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кации</w:t>
            </w:r>
            <w:proofErr w:type="spellEnd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средств на реализацию Программы (тыс. рублей)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ГРБС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2014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2019 год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программа Камчатского края "Управление государственными финансами Камчатского края"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92 923 983,64667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4 562 578,78155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6 367 168,48059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8 180 761,59359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6 928 601,17597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8 817 047,08350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8 103 293,74673</w:t>
            </w:r>
          </w:p>
        </w:tc>
      </w:tr>
      <w:tr w:rsidR="00F46F83" w:rsidRPr="005D67E9" w:rsidTr="00827288">
        <w:trPr>
          <w:trHeight w:val="48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5 406 731,84200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476 388,00000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464 695,20000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494 198,34200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500 847,00000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455 913,00000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434 000,00000</w:t>
            </w:r>
          </w:p>
        </w:tc>
      </w:tr>
      <w:tr w:rsidR="00F46F83" w:rsidRPr="005D67E9" w:rsidTr="00827288">
        <w:trPr>
          <w:trHeight w:val="276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87 517 251,80467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4 086 190,78155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5 902 473,28059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7 686 563,25159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6 427 754,17597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8 361 134,08350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7 669 293,74673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86 879 311,37332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4 086 190,78155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5 902 473,28059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7 686 563,25159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6 427 754,17597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8 361 134,08350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7 669 293,74673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637 940,43135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3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5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Кроме того, планируемые объемы обязательств федерального бюджета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1 "Совершенствование управления государственными финансами, повышение открытости и прозрачности бюджетного процесса в Камчатском крае"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601 612,14095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74 000,00000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55 123,38601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93 664,02400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61 236,70920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82 406,67500</w:t>
            </w:r>
          </w:p>
        </w:tc>
      </w:tr>
      <w:tr w:rsidR="00F46F83" w:rsidRPr="005D67E9" w:rsidTr="00827288">
        <w:trPr>
          <w:trHeight w:val="49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601 612,14095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74 000,00000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55 123,38601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93 664,02400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61 236,70920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82 406,67500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6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51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1.1. Разработка бюджетного прогноза Камчатского края на долгосрочный период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51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5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1.2. Реализация проекта "Бюджет для граждан"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6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1.3. Сопровождение и модернизация технических и программных комплексов организации бюджетного процесса и государственных закупок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601 612,14095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74 000,00000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55 123,38601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93 664,02400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61 236,70920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82 406,67500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601 612,14095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74 000,00000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55 123,38601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93 664,02400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61 236,70920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82 406,67500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78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2 "Управление государственным долгом Камчатского края, средствами резервных фондов и резервами ассигнований"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17 560 759,13602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153 943,48664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144 220,94136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1 294 936,81022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646 892,69722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1 048 124,58043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1 119 010,98229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107,34200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107,34200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17 560 651,79402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153 943,48664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144 220,94136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1 294 829,46822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646 892,69722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1 048 124,58043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1 119 010,98229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81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2.1. Управление государственным долгом Камчатского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3 931 725,78052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52 640,39573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39 768,42704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194 031,06680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51 570,80000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109 427,88732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122 382,92000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3 931 725,78052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52 640,39573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39 768,42704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194 031,06680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51 570,80000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109 427,88732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122 382,92000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6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27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2.2. Управление средствами резервных фондов и резервами ассигнований, созданных в соответствии с законодательством Российской Федерации и Камчатского края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13 629 033,35550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101 303,09091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104 452,51432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1 100 905,74342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595 321,89722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938 696,69311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996 628,06229</w:t>
            </w:r>
          </w:p>
        </w:tc>
      </w:tr>
      <w:tr w:rsidR="00F46F83" w:rsidRPr="005D67E9" w:rsidTr="00827288">
        <w:trPr>
          <w:trHeight w:val="54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 - всего, в том числе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107,34200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107,34200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1266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зарезервированные ассигнования на реализацию постановления Правитель-</w:t>
            </w:r>
            <w:proofErr w:type="spellStart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ства</w:t>
            </w:r>
            <w:proofErr w:type="spellEnd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Камчатского края от 07.08.2014 № 329-П "Об организации </w:t>
            </w:r>
            <w:proofErr w:type="spellStart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осуществле-ния</w:t>
            </w:r>
            <w:proofErr w:type="spellEnd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мероприятий по временному социально-бытовому обустройству граждан Украины и лиц без граждан-</w:t>
            </w:r>
            <w:proofErr w:type="spellStart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ства</w:t>
            </w:r>
            <w:proofErr w:type="spellEnd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постоянно проживавших на </w:t>
            </w:r>
            <w:proofErr w:type="spellStart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терри</w:t>
            </w:r>
            <w:proofErr w:type="spellEnd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-тории Украины, прибывших на </w:t>
            </w:r>
            <w:proofErr w:type="spellStart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терри</w:t>
            </w:r>
            <w:proofErr w:type="spellEnd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-торию Российской Федерации в экс-</w:t>
            </w:r>
            <w:proofErr w:type="spellStart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тренном</w:t>
            </w:r>
            <w:proofErr w:type="spellEnd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массовом порядке и находя-</w:t>
            </w:r>
            <w:proofErr w:type="spellStart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щихся</w:t>
            </w:r>
            <w:proofErr w:type="spellEnd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пунктах временного </w:t>
            </w:r>
            <w:proofErr w:type="spellStart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размеще-</w:t>
            </w: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ния</w:t>
            </w:r>
            <w:proofErr w:type="spellEnd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 территории Камчатского края"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107,34200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107,34200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5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 - 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13 628 926,01350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101 303,09091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104 452,51432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1 100 798,40142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595 321,89722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938 696,69311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996 628,06229</w:t>
            </w:r>
          </w:p>
        </w:tc>
      </w:tr>
      <w:tr w:rsidR="00F46F83" w:rsidRPr="005D67E9" w:rsidTr="00827288">
        <w:trPr>
          <w:trHeight w:val="5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резервный фонд Правительства Камчатского края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1 318 116,45639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110 000,00000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50 000,00000</w:t>
            </w:r>
          </w:p>
        </w:tc>
      </w:tr>
      <w:tr w:rsidR="00F46F83" w:rsidRPr="005D67E9" w:rsidTr="00827288">
        <w:trPr>
          <w:trHeight w:val="28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Резервный фонд Камчатского края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10 366 435,97390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2 163,20250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45 896,25000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930 143,69165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504 706,52248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757 145,51756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770 693,88339</w:t>
            </w:r>
          </w:p>
        </w:tc>
      </w:tr>
      <w:tr w:rsidR="00F46F83" w:rsidRPr="005D67E9" w:rsidTr="00827288">
        <w:trPr>
          <w:trHeight w:val="5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зарезервированные ассигнования на прочие расходные обязательства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1 777 638,87649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4 139,88841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8 556,26432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60 654,70977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36 705,15535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129 476,55755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175 785,07536</w:t>
            </w:r>
          </w:p>
        </w:tc>
      </w:tr>
      <w:tr w:rsidR="00F46F83" w:rsidRPr="005D67E9" w:rsidTr="00827288">
        <w:trPr>
          <w:trHeight w:val="114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зарезервированные ассигнования на реализацию Закона Камчатского края от 09.10.2012 № 134 "О наказах избирателей в Камчатском крае"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115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зарезервированные ассигнования на выделение грантов городским округам и муниципальным районам в Камчатском крае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145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нераспределенная субвенция мест-</w:t>
            </w:r>
            <w:proofErr w:type="spellStart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ным</w:t>
            </w:r>
            <w:proofErr w:type="spellEnd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бюджетам в соответствии со статьей 140 Бюджетного кодекса Российской Федерации (</w:t>
            </w:r>
            <w:proofErr w:type="spellStart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зарезерви-рованные</w:t>
            </w:r>
            <w:proofErr w:type="spellEnd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141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зарезервированные ассигнования на организацию предоставления государственных услуг и государственных функций методом "выездных бригад"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38 734,70672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3 910,21939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2 074,61800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149,10354</w:t>
            </w:r>
          </w:p>
        </w:tc>
      </w:tr>
      <w:tr w:rsidR="00F46F83" w:rsidRPr="005D67E9" w:rsidTr="00827288">
        <w:trPr>
          <w:trHeight w:val="2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51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25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5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Подпрограмма 3 "Создание условий для эффективного и ответственного управления муниципальными финансами, повышения устойчивости местных бюджетов"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trike/>
                <w:color w:val="FF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73 069 259,41577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4 224 118,89491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6 031 823,72723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6 697 773,69222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6 094 369,11775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7 598 612,36307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6 795 121,03366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5 406 624,50000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476 388,00000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464 695,20000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494 091,00000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500 847,00000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455 913,00000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434 000,00000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67 662 634,91577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3 747 730,89491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5 567 128,52723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6 203 682,69222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5 593 522,11775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7 142 699,36307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6 361 121,03366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67 024 694,48442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3 747 730,89491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5 567 128,52723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6 203 682,69222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5 593 522,11775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7 142 699,36307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6 361 121,03366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637 940,43135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9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7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3.1. Выравнивание бюджетной обеспеченности </w:t>
            </w: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муниципальных образований в Камчатском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22 077 733,47341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1 679 478,20000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1 832 542,00000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1 905 654,00000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1 864 044,88390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1 985 186,34291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2 035 691,00000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22 077 733,47341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1 679 478,20000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1 832 542,00000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1 905 654,00000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1 864 044,88390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1 985 186,34291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2 035 691,00000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4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72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3.2. Обеспечение сбалансированности местных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trike/>
                <w:color w:val="FF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8 640 084,58262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308 693,19460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121 327,51960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626 890,25000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476 084,37985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778 167,87600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377 015,76895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8 640 084,58262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308 693,19460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121 327,51960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626 890,25000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476 084,37985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778 167,87600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377 015,76895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8 002 144,15127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308 693,19460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121 327,51960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626 890,25000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476 084,37985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778 167,87600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377 015,76895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637 940,43135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9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6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3.3. Содействие в решении вопросов местного значения муниципальных образований в Камчатском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41 047 826,41132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2 113 454,50031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3 954 659,20763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4 041 934,44222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3 630 837,62400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4 710 965,43716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4 257 002,60000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5 406 624,50000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476 388,00000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464 695,20000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494 091,00000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500 847,00000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455 913,00000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434 000,00000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35 641 201,91132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1 637 066,50031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3 489 964,00763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3 547 843,44222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3 129 990,62400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4 255 052,43716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3 823 002,60000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72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3.4. Выполнение государственных полномочий Камчатского края по созданию  и организации деятельности муниципальных  комиссий по делам несовершеннолетних и защите их прав в Камчатском крае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303 614,94842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22 493,00000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23 295,00000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23 295,00000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23 402,23000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24 292,70700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25 411,66471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303 614,94842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22 493,00000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23 295,00000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23 295,00000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23 402,23000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24 292,70700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25 411,66471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9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3.5. Стимулирование достижений наилучших показателей деятельности органов местного самоуправления муниципальных образований в Камчатском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1 000 000,00000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100 000,00000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1 000 000,00000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3.6. Проведение мониторинга и оценки качества управления </w:t>
            </w: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бюджетным процессом в муниципальных районах (муниципальных, городских округах) в Камчатском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6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3.7. Актуализация форм и механизмов предоставления межбюджетных трансфертов местным бюджетам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4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3.8. Контроль за соблюдением условий предоставления межбюджетных трансфертов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274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Кроме того, планируемые объемы </w:t>
            </w: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3.9. Финансовое обеспечение (</w:t>
            </w:r>
            <w:proofErr w:type="spellStart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) расходных обязательств муниципальных образований на реализацию инициативных проектов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4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4 "Обеспечение реализации Программы"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1 692 352,95393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94 516,40000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117 123,81200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132 927,70514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93 675,33700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109 073,43080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106 755,05578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1 692 352,95393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94 516,40000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117 123,81200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132 927,70514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93 675,33700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109 073,43080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106 755,05578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9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4.1. Обеспечение деятельности Министерства финансов Камчатского края и подведомственных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1 692 352,95393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94 516,40000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117 123,81200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132 927,70514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93 675,33700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109 073,43080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106 755,05578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1 692 352,95393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94 516,40000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117 123,81200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132 927,70514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93 675,33700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109 073,43080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106 755,05578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66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255"/>
        </w:trPr>
        <w:tc>
          <w:tcPr>
            <w:tcW w:w="144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7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продолжение таблицы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1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90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Программы/ подпрограммы/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Код бюджетной классификации 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средств на реализацию Программы (тыс.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ГРБС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программа Камчатского края "Управление государственными финансами Камчатского края"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trike/>
                <w:color w:val="FF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8 947 972,67265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8 303 242,49216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9 398 400,61008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9 927 622,67451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6 748 635,01636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6 638 659,31898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461 132,00000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484 189,00000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448 466,30000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485 894,00000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357 202,00000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343 807,00000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8 486 840,67265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7 819 053,49216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8 949 934,31008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9 441 728,67451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6 391 433,01636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6 294 852,31898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8 486 840,67265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7 531 654,96582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8 910 747,79428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9 130 373,28530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6 391 433,01636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6 294 852,31898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287 398,52634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39 186,51580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311 355,38921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Кроме того, планируемые объемы обязательств федерального бюджета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1 "Совершенствование управления государственными финансами, повышение открытости и прозрачности бюджетного процесса в Камчатском крае"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90 910,28700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54 271,05974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90 910,28700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54 271,05974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1.1. Разработка бюджетного прогноза Камчатского края на долгосрочный период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1.2. Реализация проекта "Бюджет для граждан"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1.3. Сопровождение и модернизация технических и программных комплексов организации бюджетного процесса и государственных закупок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90 910,28700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54 271,05974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90 910,28700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54 271,05974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2 "Управление государственным долгом Камчатского края, средствами резервных фондов и резервами ассигнований"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2 353 686,28596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1 847 724,03586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3 392 143,36718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2 910 437,93540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1 342 851,85542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1 306 786,15804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2 353 686,28596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1 847 724,03586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3 392 143,36718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2 910 437,93540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1 342 851,85542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1 306 786,15804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2.1. Управление государственным долгом Камчатского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120 308,85725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222 886,00674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216 034,08571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537 037,32047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1 150 851,85542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1 114 786,15804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120 308,85725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222 886,00674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216 034,08571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537 037,32047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1 150 851,85542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1 114 786,15804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2.2. Управление средствами резервных фондов и резервами ассигнований, созданных в соответствии с законодательством Российской Федерации и Камчатского края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2 233 377,42871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1 624 838,02912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3 176 109,28147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2 373 400,61493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192 000,00000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192 000,00000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54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 - всего, в том числе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88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зарезервированные ассигнования на реализацию постановления Правитель-</w:t>
            </w:r>
            <w:proofErr w:type="spellStart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ства</w:t>
            </w:r>
            <w:proofErr w:type="spellEnd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Камчатского края от 07.08.2014 № 329-П "Об организации </w:t>
            </w:r>
            <w:proofErr w:type="spellStart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осуществ-ления</w:t>
            </w:r>
            <w:proofErr w:type="spellEnd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мероприятий по временному социально-бытовому обустройству граждан Украины и лиц без граждан-</w:t>
            </w:r>
            <w:proofErr w:type="spellStart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ства</w:t>
            </w:r>
            <w:proofErr w:type="spellEnd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постоянно проживавших на </w:t>
            </w:r>
            <w:proofErr w:type="spellStart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терри</w:t>
            </w:r>
            <w:proofErr w:type="spellEnd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-тории Украины, прибывших на </w:t>
            </w:r>
            <w:proofErr w:type="spellStart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терри</w:t>
            </w:r>
            <w:proofErr w:type="spellEnd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-торию Российской Федерации в экс-</w:t>
            </w:r>
            <w:proofErr w:type="spellStart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тренном</w:t>
            </w:r>
            <w:proofErr w:type="spellEnd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массовом порядке и находя-</w:t>
            </w:r>
            <w:proofErr w:type="spellStart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щихся</w:t>
            </w:r>
            <w:proofErr w:type="spellEnd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пунктах временного </w:t>
            </w:r>
            <w:proofErr w:type="spellStart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размеще-ния</w:t>
            </w:r>
            <w:proofErr w:type="spellEnd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 территории Камчатского края"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5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 - 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2 233 377,42871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1 624 838,02912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3 176 109,28147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2 373 400,61493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192 000,00000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192 000,00000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54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резервный фонд Правительства Камчатского края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613 116,45639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50 000,00000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Резервный фонд Камчатского края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1 632 606,88606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1 186 876,19519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2 535 360,09265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1 800 843,73242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зарезервированные ассигнования на прочие расходные обязательства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547 020,54265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377 939,38393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14 904,41664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422 456,88251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115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зарезервированные ассигнования на реализацию Закона Камчатского края от 09.10.2012 № 134 "О наказах избирателей в Камчатском крае"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42 000,00000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115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зарезервированные ассигнования на выделение грантов городским округам и муниципальным районам в Камчатском крае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145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нераспределенная субвенция местным бюджетам в соответствии со статьей 140 Бюджетного кодекса Российской Федерации (зарезервированные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139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зарезервированные ассигнования на организацию предоставления государственных услуг и государственных функций методом "выездных бригад"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22,45000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2 728,31579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28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58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Подпрограмма 3 "Создание условий для эффективного и ответственного управления муниципальными финансами, повышения устойчивости местных бюджетов"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trike/>
                <w:color w:val="FF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6 394 902,22336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6 254 814,37039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5 850 086,82401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6 803 385,56917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5 199 080,80000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5 125 170,80000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461 132,00000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484 189,00000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448 466,30000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485 894,00000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357 202,00000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343 807,00000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5 933 770,22336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5 770 625,37039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5 401 620,52401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6 317 491,56917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4 841 878,80000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4 781 363,80000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5 933 770,22336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5 483 226,84405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5 362 434,00821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6 006 136,17996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4 841 878,80000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4 781 363,80000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287 398,52634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39 186,51580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311 355,38921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40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58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3.1. Выравнивание бюджетной обеспеченности муниципальных образований в Камчатском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2 229 945,00000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2 222 044,04660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1 790 720,00000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1 580 765,00000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1 506 089,00000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1 445 574,00000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2 229 945,00000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2 222 044,04660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1 790 720,00000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1 580 765,00000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1 506 089,00000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1 445 574,00000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9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416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Кроме того, планируемые объемы обязательств </w:t>
            </w: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279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3.2. Обеспечение сбалансированности местных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trike/>
                <w:color w:val="FF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1 027 037,42336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986 427,37708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1 209 600,02401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1 776 904,76917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475 968,00000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475 968,00000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1 027 037,42336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986 427,37708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1 209 600,02401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1 776 904,76917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475 968,00000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475 968,00000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1 027 037,42336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699 028,85074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1 170 413,50821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1 465 549,37996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475 968,00000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475 968,00000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287 398,52634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39 186,51580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311 355,38921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40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7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3.3. Содействие в решении вопросов местного значения муниципальных образований в Камчатском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3 011 523,80000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2 920 065,00000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2 723 370,80000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3 318 264,00000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3 189 572,00000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3 176 177,00000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5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461 132,00000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484 189,00000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448 466,30000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485 894,00000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357 202,00000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343 807,00000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2 550 391,80000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2 435 876,00000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2 274 904,50000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2 832 370,00000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2 832 370,00000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2 832 370,00000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40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1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3.4. Выполнение государственных полномочий Камчатского края по созданию  и организации </w:t>
            </w:r>
            <w:r w:rsidRPr="005D67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деятельности муниципальных  комиссий по делам несовершеннолетних и защите их прав в Камчатском крае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Всего,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26 396,00000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26 277,94671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26 396,00000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27 451,80000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27 451,80000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27 451,80000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26 396,00000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26 277,94671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26 396,00000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27 451,80000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27 451,80000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27 451,80000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3.5. Стимулирование достижений наилучших показателей деятельности органов местного самоуправления муниципальных образований в Камчатском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3.6. Проведение мониторинга и оценки качества управления бюджетным процессом в муниципальных районах (муниципальных, городских округах) в Камчатском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Кроме того, планируемые объемы обязательств </w:t>
            </w: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3.7. Актуализация форм и механизмов предоставления межбюджетных трансфертов местным бюджетам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3.8. Контроль за соблюдением условий предоставления межбюджетных трансфертов местным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45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70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3.9. Финансовое обеспечение (</w:t>
            </w:r>
            <w:proofErr w:type="spellStart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расходных обязательств муниципальных образований на реализацию </w:t>
            </w: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инициативных проектов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78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4 "Обеспечение реализации Программы"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108 473,87633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146 433,02617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156 170,41889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213 799,16994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206 702,36094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206 702,36094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108 473,87633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146 433,02617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156 170,41889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213 799,16994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206 702,36094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206 702,36094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49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78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4.1. Обеспечение деятельности Министерства финансов Камчатского края и подведомственных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108 473,87633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146 433,02617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156 170,41889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213 799,16994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206 702,36094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206 702,36094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6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108 473,87633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146 433,02617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156 170,41889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213 799,16994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206 702,36094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206 702,36094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49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внебюджетных фондов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5D67E9" w:rsidTr="0082728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за счет средств юридических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6F83" w:rsidRPr="00F46F83" w:rsidTr="00827288">
        <w:trPr>
          <w:trHeight w:val="76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Кроме того, планируемые объемы обязательств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5D67E9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F83" w:rsidRPr="00F46F83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67E9">
              <w:rPr>
                <w:rFonts w:ascii="Times New Roman" w:eastAsia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F83" w:rsidRPr="00F46F83" w:rsidRDefault="00F46F83" w:rsidP="009074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D202BE" w:rsidRDefault="00D202BE" w:rsidP="00907487">
      <w:pPr>
        <w:pStyle w:val="ConsPlusNormal"/>
        <w:contextualSpacing/>
        <w:sectPr w:rsidR="00D202BE">
          <w:headerReference w:type="default" r:id="rId7"/>
          <w:footerReference w:type="default" r:id="rId8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D202BE" w:rsidRPr="00462F33" w:rsidRDefault="00D202BE" w:rsidP="005D67E9">
      <w:pPr>
        <w:pStyle w:val="ConsPlusNormal"/>
        <w:contextualSpacing/>
        <w:outlineLvl w:val="1"/>
      </w:pPr>
    </w:p>
    <w:sectPr w:rsidR="00D202BE" w:rsidRPr="00462F33">
      <w:headerReference w:type="default" r:id="rId9"/>
      <w:footerReference w:type="default" r:id="rId10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F33" w:rsidRDefault="00462F33">
      <w:pPr>
        <w:spacing w:after="0" w:line="240" w:lineRule="auto"/>
      </w:pPr>
      <w:r>
        <w:separator/>
      </w:r>
    </w:p>
  </w:endnote>
  <w:endnote w:type="continuationSeparator" w:id="0">
    <w:p w:rsidR="00462F33" w:rsidRDefault="00462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F33" w:rsidRDefault="00462F3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462F33" w:rsidRDefault="00462F33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F33" w:rsidRDefault="00462F3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462F33" w:rsidRDefault="00462F33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F33" w:rsidRDefault="00462F33">
      <w:pPr>
        <w:spacing w:after="0" w:line="240" w:lineRule="auto"/>
      </w:pPr>
      <w:r>
        <w:separator/>
      </w:r>
    </w:p>
  </w:footnote>
  <w:footnote w:type="continuationSeparator" w:id="0">
    <w:p w:rsidR="00462F33" w:rsidRDefault="00462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F33" w:rsidRDefault="00462F3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462F33" w:rsidRDefault="00462F33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F33" w:rsidRDefault="00462F3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462F33" w:rsidRDefault="00462F33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91B"/>
    <w:rsid w:val="00013C79"/>
    <w:rsid w:val="000A5CB4"/>
    <w:rsid w:val="000C5F7A"/>
    <w:rsid w:val="00100952"/>
    <w:rsid w:val="001A291B"/>
    <w:rsid w:val="00462F33"/>
    <w:rsid w:val="005D67E9"/>
    <w:rsid w:val="0068500C"/>
    <w:rsid w:val="00827288"/>
    <w:rsid w:val="00907487"/>
    <w:rsid w:val="009401DB"/>
    <w:rsid w:val="00C431F6"/>
    <w:rsid w:val="00D202BE"/>
    <w:rsid w:val="00F4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57EFB3"/>
  <w14:defaultImageDpi w14:val="96"/>
  <w15:docId w15:val="{EBF5E394-7173-4CA5-876A-F405B0FF7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D202BE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A29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291B"/>
  </w:style>
  <w:style w:type="paragraph" w:styleId="a5">
    <w:name w:val="footer"/>
    <w:basedOn w:val="a"/>
    <w:link w:val="a6"/>
    <w:uiPriority w:val="99"/>
    <w:unhideWhenUsed/>
    <w:rsid w:val="001A29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A291B"/>
  </w:style>
  <w:style w:type="table" w:styleId="a7">
    <w:name w:val="Table Grid"/>
    <w:basedOn w:val="a1"/>
    <w:rsid w:val="00D20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semiHidden/>
    <w:unhideWhenUsed/>
    <w:rsid w:val="00D202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0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9566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E27D9-53BB-4D79-AFE7-E25261188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5292</Words>
  <Characters>34026</Characters>
  <Application>Microsoft Office Word</Application>
  <DocSecurity>2</DocSecurity>
  <Lines>283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Камчатского края от 22.11.2013 N 511-П(ред. от 02.02.2023)"Об утверждении государственной программы Камчатского края "Управление государственными финансами Камчатского края"</vt:lpstr>
    </vt:vector>
  </TitlesOfParts>
  <Company>КонсультантПлюс Версия 4022.00.55</Company>
  <LinksUpToDate>false</LinksUpToDate>
  <CharactersWithSpaces>39240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Камчатского края от 22.11.2013 N 511-П(ред. от 02.02.2023)"Об утверждении государственной программы Камчатского края "Управление государственными финансами Камчатского края"</dc:title>
  <dc:subject/>
  <dc:creator>Ульянченко Ирина Владимировна</dc:creator>
  <cp:keywords/>
  <dc:description/>
  <cp:lastModifiedBy>Ульянченко Ирина Владимировна</cp:lastModifiedBy>
  <cp:revision>3</cp:revision>
  <dcterms:created xsi:type="dcterms:W3CDTF">2023-05-26T03:09:00Z</dcterms:created>
  <dcterms:modified xsi:type="dcterms:W3CDTF">2023-05-26T03:23:00Z</dcterms:modified>
</cp:coreProperties>
</file>